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0D" w:rsidRPr="0084488C" w:rsidRDefault="0084488C">
      <w:pPr>
        <w:rPr>
          <w:b/>
          <w:sz w:val="24"/>
          <w:szCs w:val="24"/>
        </w:rPr>
      </w:pPr>
      <w:bookmarkStart w:id="0" w:name="_GoBack"/>
      <w:bookmarkEnd w:id="0"/>
      <w:r w:rsidRPr="0084488C">
        <w:rPr>
          <w:b/>
          <w:sz w:val="24"/>
          <w:szCs w:val="24"/>
        </w:rPr>
        <w:t xml:space="preserve">Pears Building construction: look-ahead w/c 8 May 2018 </w:t>
      </w:r>
    </w:p>
    <w:p w:rsidR="0084488C" w:rsidRDefault="0084488C"/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3148"/>
        <w:gridCol w:w="3148"/>
        <w:gridCol w:w="3148"/>
      </w:tblGrid>
      <w:tr w:rsidR="0084488C" w:rsidTr="0084488C">
        <w:trPr>
          <w:trHeight w:val="431"/>
        </w:trPr>
        <w:tc>
          <w:tcPr>
            <w:tcW w:w="3148" w:type="dxa"/>
          </w:tcPr>
          <w:p w:rsidR="0084488C" w:rsidRPr="0084488C" w:rsidRDefault="0084488C">
            <w:pPr>
              <w:rPr>
                <w:b/>
              </w:rPr>
            </w:pPr>
            <w:r w:rsidRPr="0084488C">
              <w:rPr>
                <w:b/>
              </w:rPr>
              <w:t>Activity</w:t>
            </w:r>
          </w:p>
        </w:tc>
        <w:tc>
          <w:tcPr>
            <w:tcW w:w="3148" w:type="dxa"/>
          </w:tcPr>
          <w:p w:rsidR="0084488C" w:rsidRPr="0084488C" w:rsidRDefault="0084488C">
            <w:pPr>
              <w:rPr>
                <w:b/>
              </w:rPr>
            </w:pPr>
            <w:r w:rsidRPr="0084488C">
              <w:rPr>
                <w:b/>
              </w:rPr>
              <w:t>Location</w:t>
            </w:r>
          </w:p>
        </w:tc>
        <w:tc>
          <w:tcPr>
            <w:tcW w:w="3148" w:type="dxa"/>
          </w:tcPr>
          <w:p w:rsidR="0084488C" w:rsidRPr="0084488C" w:rsidRDefault="0084488C">
            <w:pPr>
              <w:rPr>
                <w:b/>
              </w:rPr>
            </w:pPr>
            <w:r w:rsidRPr="0084488C">
              <w:rPr>
                <w:b/>
              </w:rPr>
              <w:t>Impact</w:t>
            </w:r>
          </w:p>
        </w:tc>
      </w:tr>
      <w:tr w:rsidR="0084488C" w:rsidTr="0084488C">
        <w:trPr>
          <w:trHeight w:val="431"/>
        </w:trPr>
        <w:tc>
          <w:tcPr>
            <w:tcW w:w="3148" w:type="dxa"/>
          </w:tcPr>
          <w:p w:rsidR="0084488C" w:rsidRPr="0084488C" w:rsidRDefault="0084488C">
            <w:r w:rsidRPr="0084488C">
              <w:t>High</w:t>
            </w:r>
            <w:r>
              <w:t>-level pile mat installation</w:t>
            </w:r>
          </w:p>
        </w:tc>
        <w:tc>
          <w:tcPr>
            <w:tcW w:w="3148" w:type="dxa"/>
          </w:tcPr>
          <w:p w:rsidR="0084488C" w:rsidRPr="0084488C" w:rsidRDefault="0084488C" w:rsidP="0084488C">
            <w:r>
              <w:t>South end of site</w:t>
            </w:r>
          </w:p>
        </w:tc>
        <w:tc>
          <w:tcPr>
            <w:tcW w:w="3148" w:type="dxa"/>
          </w:tcPr>
          <w:p w:rsidR="0084488C" w:rsidRPr="0084488C" w:rsidRDefault="0084488C">
            <w:r>
              <w:t>Rowland Hill St traffic</w:t>
            </w:r>
          </w:p>
        </w:tc>
      </w:tr>
      <w:tr w:rsidR="0084488C" w:rsidRPr="0084488C" w:rsidTr="0084488C">
        <w:trPr>
          <w:trHeight w:val="431"/>
        </w:trPr>
        <w:tc>
          <w:tcPr>
            <w:tcW w:w="3148" w:type="dxa"/>
          </w:tcPr>
          <w:p w:rsidR="0084488C" w:rsidRPr="0084488C" w:rsidRDefault="0084488C" w:rsidP="00FA76C3">
            <w:r>
              <w:t>Low-level pile mat installation</w:t>
            </w:r>
          </w:p>
        </w:tc>
        <w:tc>
          <w:tcPr>
            <w:tcW w:w="3148" w:type="dxa"/>
          </w:tcPr>
          <w:p w:rsidR="0084488C" w:rsidRPr="0084488C" w:rsidRDefault="0084488C" w:rsidP="0084488C">
            <w:r>
              <w:t>North end of site</w:t>
            </w:r>
          </w:p>
        </w:tc>
        <w:tc>
          <w:tcPr>
            <w:tcW w:w="3148" w:type="dxa"/>
          </w:tcPr>
          <w:p w:rsidR="0084488C" w:rsidRPr="0084488C" w:rsidRDefault="0084488C" w:rsidP="00FA76C3">
            <w:r>
              <w:t>normal machine noise</w:t>
            </w:r>
          </w:p>
        </w:tc>
      </w:tr>
      <w:tr w:rsidR="0084488C" w:rsidRPr="0084488C" w:rsidTr="0084488C">
        <w:trPr>
          <w:trHeight w:val="431"/>
        </w:trPr>
        <w:tc>
          <w:tcPr>
            <w:tcW w:w="3148" w:type="dxa"/>
          </w:tcPr>
          <w:p w:rsidR="0084488C" w:rsidRPr="0084488C" w:rsidRDefault="0084488C" w:rsidP="00FA76C3">
            <w:r>
              <w:t>Removal of ground concrete obstructions</w:t>
            </w:r>
          </w:p>
        </w:tc>
        <w:tc>
          <w:tcPr>
            <w:tcW w:w="3148" w:type="dxa"/>
          </w:tcPr>
          <w:p w:rsidR="0084488C" w:rsidRPr="0084488C" w:rsidRDefault="0084488C" w:rsidP="00FA76C3">
            <w:r>
              <w:t>North end of site</w:t>
            </w:r>
          </w:p>
        </w:tc>
        <w:tc>
          <w:tcPr>
            <w:tcW w:w="3148" w:type="dxa"/>
          </w:tcPr>
          <w:p w:rsidR="0084488C" w:rsidRPr="0084488C" w:rsidRDefault="0084488C" w:rsidP="00FA76C3">
            <w:r>
              <w:t>hydraulic breaker noise/normal machine noise</w:t>
            </w:r>
          </w:p>
        </w:tc>
      </w:tr>
      <w:tr w:rsidR="0084488C" w:rsidRPr="0084488C" w:rsidTr="0084488C">
        <w:trPr>
          <w:trHeight w:val="431"/>
        </w:trPr>
        <w:tc>
          <w:tcPr>
            <w:tcW w:w="3148" w:type="dxa"/>
          </w:tcPr>
          <w:p w:rsidR="0084488C" w:rsidRPr="0084488C" w:rsidRDefault="0084488C" w:rsidP="00FA76C3">
            <w:r>
              <w:t>Processing pile mat</w:t>
            </w:r>
          </w:p>
        </w:tc>
        <w:tc>
          <w:tcPr>
            <w:tcW w:w="3148" w:type="dxa"/>
          </w:tcPr>
          <w:p w:rsidR="0084488C" w:rsidRPr="0084488C" w:rsidRDefault="0084488C" w:rsidP="00FA76C3">
            <w:r>
              <w:t>North end of site</w:t>
            </w:r>
          </w:p>
        </w:tc>
        <w:tc>
          <w:tcPr>
            <w:tcW w:w="3148" w:type="dxa"/>
          </w:tcPr>
          <w:p w:rsidR="0084488C" w:rsidRPr="0084488C" w:rsidRDefault="0084488C" w:rsidP="00FA76C3">
            <w:r>
              <w:t>concrete crushing machine – low background noise</w:t>
            </w:r>
          </w:p>
        </w:tc>
      </w:tr>
      <w:tr w:rsidR="0084488C" w:rsidRPr="0084488C" w:rsidTr="0084488C">
        <w:trPr>
          <w:trHeight w:val="431"/>
        </w:trPr>
        <w:tc>
          <w:tcPr>
            <w:tcW w:w="3148" w:type="dxa"/>
          </w:tcPr>
          <w:p w:rsidR="0084488C" w:rsidRPr="0084488C" w:rsidRDefault="0084488C" w:rsidP="00FA76C3">
            <w:r>
              <w:t>Concrete bases</w:t>
            </w:r>
          </w:p>
        </w:tc>
        <w:tc>
          <w:tcPr>
            <w:tcW w:w="3148" w:type="dxa"/>
          </w:tcPr>
          <w:p w:rsidR="0084488C" w:rsidRPr="0084488C" w:rsidRDefault="0084488C" w:rsidP="00FA76C3">
            <w:r>
              <w:t>North end of site/HAS road</w:t>
            </w:r>
          </w:p>
        </w:tc>
        <w:tc>
          <w:tcPr>
            <w:tcW w:w="3148" w:type="dxa"/>
          </w:tcPr>
          <w:p w:rsidR="0084488C" w:rsidRPr="0084488C" w:rsidRDefault="0084488C" w:rsidP="00FA76C3">
            <w:r>
              <w:t>normal machine  noise</w:t>
            </w:r>
          </w:p>
        </w:tc>
      </w:tr>
    </w:tbl>
    <w:p w:rsidR="0084488C" w:rsidRDefault="0084488C"/>
    <w:p w:rsidR="0084488C" w:rsidRDefault="0084488C">
      <w:pPr>
        <w:rPr>
          <w:rFonts w:cs="Helvetica"/>
          <w:color w:val="000000" w:themeColor="text1"/>
          <w:shd w:val="clear" w:color="auto" w:fill="FFFFFF"/>
        </w:rPr>
      </w:pPr>
      <w:r w:rsidRPr="00611BD0">
        <w:rPr>
          <w:color w:val="000000" w:themeColor="text1"/>
        </w:rPr>
        <w:t>Information supplied by Willmott Dixon 4.5.18</w:t>
      </w:r>
      <w:r w:rsidRPr="00611BD0">
        <w:rPr>
          <w:color w:val="000000" w:themeColor="text1"/>
        </w:rPr>
        <w:br/>
        <w:t xml:space="preserve">Contact number for urgent operational issues only: </w:t>
      </w:r>
      <w:r w:rsidR="00611BD0" w:rsidRPr="00611BD0">
        <w:rPr>
          <w:rFonts w:cs="Helvetica"/>
          <w:color w:val="000000" w:themeColor="text1"/>
          <w:shd w:val="clear" w:color="auto" w:fill="FFFFFF"/>
        </w:rPr>
        <w:t>Willmott Dixon on 07704 260779 (weekdays) or 08457 335533 out of hours.</w:t>
      </w:r>
    </w:p>
    <w:p w:rsidR="00611BD0" w:rsidRDefault="00611BD0">
      <w:pPr>
        <w:rPr>
          <w:rFonts w:cs="Helvetica"/>
          <w:color w:val="000000" w:themeColor="text1"/>
          <w:shd w:val="clear" w:color="auto" w:fill="FFFFFF"/>
        </w:rPr>
      </w:pPr>
      <w:proofErr w:type="gramStart"/>
      <w:r>
        <w:rPr>
          <w:rFonts w:cs="Helvetica"/>
          <w:color w:val="000000" w:themeColor="text1"/>
          <w:shd w:val="clear" w:color="auto" w:fill="FFFFFF"/>
        </w:rPr>
        <w:t xml:space="preserve">Other enquiries about the construction or the future use of the building to </w:t>
      </w:r>
      <w:hyperlink r:id="rId5" w:history="1">
        <w:r w:rsidRPr="00F40DA1">
          <w:rPr>
            <w:rStyle w:val="Hyperlink"/>
            <w:rFonts w:cs="Helvetica"/>
            <w:shd w:val="clear" w:color="auto" w:fill="FFFFFF"/>
          </w:rPr>
          <w:t>rf.pearsinfo@nhs.net</w:t>
        </w:r>
      </w:hyperlink>
      <w:r>
        <w:rPr>
          <w:rFonts w:cs="Helvetica"/>
          <w:color w:val="000000" w:themeColor="text1"/>
          <w:shd w:val="clear" w:color="auto" w:fill="FFFFFF"/>
        </w:rPr>
        <w:t>.</w:t>
      </w:r>
      <w:proofErr w:type="gramEnd"/>
    </w:p>
    <w:p w:rsidR="00611BD0" w:rsidRDefault="00611BD0">
      <w:pPr>
        <w:rPr>
          <w:rFonts w:cs="Helvetica"/>
          <w:color w:val="000000" w:themeColor="text1"/>
          <w:shd w:val="clear" w:color="auto" w:fill="FFFFFF"/>
        </w:rPr>
      </w:pPr>
    </w:p>
    <w:p w:rsidR="00611BD0" w:rsidRPr="00611BD0" w:rsidRDefault="00611BD0">
      <w:pPr>
        <w:rPr>
          <w:color w:val="000000" w:themeColor="text1"/>
        </w:rPr>
      </w:pPr>
    </w:p>
    <w:p w:rsidR="0084488C" w:rsidRDefault="0084488C"/>
    <w:p w:rsidR="0084488C" w:rsidRDefault="0084488C"/>
    <w:p w:rsidR="0084488C" w:rsidRDefault="0084488C"/>
    <w:p w:rsidR="0084488C" w:rsidRDefault="0084488C"/>
    <w:sectPr w:rsidR="0084488C" w:rsidSect="00183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488C"/>
    <w:rsid w:val="00183E0D"/>
    <w:rsid w:val="00611BD0"/>
    <w:rsid w:val="0084488C"/>
    <w:rsid w:val="0096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f.pearsinfo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Julio Grau</cp:lastModifiedBy>
  <cp:revision>2</cp:revision>
  <dcterms:created xsi:type="dcterms:W3CDTF">2018-05-18T13:41:00Z</dcterms:created>
  <dcterms:modified xsi:type="dcterms:W3CDTF">2018-05-18T13:41:00Z</dcterms:modified>
</cp:coreProperties>
</file>